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73E5" w14:textId="4453CB0D" w:rsidR="00D1198B" w:rsidRPr="00D1198B" w:rsidRDefault="00D1198B" w:rsidP="00D1198B">
      <w:pPr>
        <w:pBdr>
          <w:bottom w:val="single" w:sz="4" w:space="1" w:color="auto"/>
        </w:pBdr>
        <w:spacing w:after="0"/>
        <w:rPr>
          <w:rFonts w:ascii="Proxima Nova Rg" w:hAnsi="Proxima Nova Rg"/>
          <w:b/>
          <w:bCs/>
          <w:smallCaps/>
          <w:sz w:val="32"/>
          <w:szCs w:val="28"/>
        </w:rPr>
      </w:pPr>
      <w:r w:rsidRPr="00D1198B">
        <w:rPr>
          <w:rFonts w:ascii="Proxima Nova Rg" w:hAnsi="Proxima Nova Rg"/>
          <w:b/>
          <w:bCs/>
          <w:smallCaps/>
          <w:sz w:val="32"/>
          <w:szCs w:val="28"/>
        </w:rPr>
        <w:t>Resolutions</w:t>
      </w:r>
    </w:p>
    <w:p w14:paraId="34DE00B6" w14:textId="77777777" w:rsidR="009C5A13" w:rsidRDefault="009C5A13" w:rsidP="009C5A13">
      <w:pPr>
        <w:spacing w:after="0"/>
      </w:pPr>
    </w:p>
    <w:tbl>
      <w:tblPr>
        <w:tblStyle w:val="TableGrid"/>
        <w:tblW w:w="9358" w:type="dxa"/>
        <w:tblInd w:w="-3" w:type="dxa"/>
        <w:tblLook w:val="04A0" w:firstRow="1" w:lastRow="0" w:firstColumn="1" w:lastColumn="0" w:noHBand="0" w:noVBand="1"/>
      </w:tblPr>
      <w:tblGrid>
        <w:gridCol w:w="4318"/>
        <w:gridCol w:w="5040"/>
      </w:tblGrid>
      <w:tr w:rsidR="009C5A13" w14:paraId="2C5E3757" w14:textId="77777777" w:rsidTr="009C5A13">
        <w:trPr>
          <w:trHeight w:val="20"/>
        </w:trPr>
        <w:tc>
          <w:tcPr>
            <w:tcW w:w="4318" w:type="dxa"/>
            <w:tcBorders>
              <w:right w:val="nil"/>
            </w:tcBorders>
          </w:tcPr>
          <w:p w14:paraId="43CE0CB3" w14:textId="77777777" w:rsidR="009C5A13" w:rsidRDefault="009C5A13" w:rsidP="008046B6">
            <w:pPr>
              <w:spacing w:line="265" w:lineRule="auto"/>
              <w:rPr>
                <w:b/>
              </w:rPr>
            </w:pPr>
            <w:r>
              <w:rPr>
                <w:b/>
              </w:rPr>
              <w:t>COVER</w:t>
            </w:r>
          </w:p>
        </w:tc>
        <w:tc>
          <w:tcPr>
            <w:tcW w:w="5040" w:type="dxa"/>
            <w:tcBorders>
              <w:left w:val="nil"/>
            </w:tcBorders>
          </w:tcPr>
          <w:p w14:paraId="52CA0CE9" w14:textId="77777777" w:rsidR="009C5A13" w:rsidRDefault="009C5A13" w:rsidP="008046B6">
            <w:pPr>
              <w:spacing w:line="264" w:lineRule="auto"/>
              <w:jc w:val="right"/>
              <w:rPr>
                <w:b/>
              </w:rPr>
            </w:pPr>
            <w:r>
              <w:rPr>
                <w:b/>
              </w:rPr>
              <w:t xml:space="preserve">BLOCK: General Resolutions </w:t>
            </w:r>
          </w:p>
        </w:tc>
      </w:tr>
      <w:tr w:rsidR="009C5A13" w14:paraId="41844BDE" w14:textId="77777777" w:rsidTr="009C5A13">
        <w:trPr>
          <w:trHeight w:val="20"/>
        </w:trPr>
        <w:tc>
          <w:tcPr>
            <w:tcW w:w="4318" w:type="dxa"/>
            <w:tcBorders>
              <w:right w:val="nil"/>
            </w:tcBorders>
          </w:tcPr>
          <w:p w14:paraId="357DBF46" w14:textId="77777777" w:rsidR="009C5A13" w:rsidRDefault="009C5A13" w:rsidP="008046B6">
            <w:pPr>
              <w:spacing w:line="265" w:lineRule="auto"/>
              <w:rPr>
                <w:b/>
              </w:rPr>
            </w:pPr>
            <w:r>
              <w:rPr>
                <w:b/>
              </w:rPr>
              <w:t>Resolution No. 75 Covers No. 76</w:t>
            </w:r>
          </w:p>
        </w:tc>
        <w:tc>
          <w:tcPr>
            <w:tcW w:w="5040" w:type="dxa"/>
            <w:tcBorders>
              <w:left w:val="nil"/>
            </w:tcBorders>
          </w:tcPr>
          <w:p w14:paraId="341FC2E3" w14:textId="77777777" w:rsidR="009C5A13" w:rsidRDefault="009C5A13" w:rsidP="008046B6">
            <w:pPr>
              <w:spacing w:line="265" w:lineRule="auto"/>
              <w:rPr>
                <w:b/>
              </w:rPr>
            </w:pPr>
          </w:p>
        </w:tc>
      </w:tr>
    </w:tbl>
    <w:p w14:paraId="0B5F4F7B" w14:textId="77777777" w:rsidR="009C5A13" w:rsidRDefault="009C5A13" w:rsidP="009C5A13"/>
    <w:p w14:paraId="6278CE44" w14:textId="77777777" w:rsidR="009C5A13" w:rsidRDefault="009C5A13" w:rsidP="009C5A13">
      <w:pPr>
        <w:pStyle w:val="ResolutionWILLBECAUSE"/>
      </w:pPr>
      <w:r>
        <w:t>CUPE BC WILL:</w:t>
      </w:r>
    </w:p>
    <w:p w14:paraId="4F8DE377" w14:textId="77777777" w:rsidR="009C5A13" w:rsidRDefault="009C5A13" w:rsidP="009C5A13">
      <w:r>
        <w:t>Lobby the provincial government to mandate municipalities to provide designated, and safe encampment areas that are in close proximity to basic, essential services (such as water, sanitation, garbage, electricity, etc.).</w:t>
      </w:r>
    </w:p>
    <w:p w14:paraId="115C2121" w14:textId="77777777" w:rsidR="009C5A13" w:rsidRDefault="009C5A13" w:rsidP="009C5A13">
      <w:pPr>
        <w:pStyle w:val="ResolutionWILLBECAUSE"/>
      </w:pPr>
      <w:r>
        <w:t>BECAUSE:</w:t>
      </w:r>
    </w:p>
    <w:p w14:paraId="166F9AC0" w14:textId="77777777" w:rsidR="009C5A13" w:rsidRPr="006E19EF" w:rsidRDefault="009C5A13" w:rsidP="009C5A13">
      <w:pPr>
        <w:pStyle w:val="ListParagraph"/>
        <w:numPr>
          <w:ilvl w:val="0"/>
          <w:numId w:val="4"/>
        </w:numPr>
        <w:spacing w:line="276" w:lineRule="auto"/>
        <w:rPr>
          <w:rFonts w:eastAsia="Arial" w:cs="Arial"/>
        </w:rPr>
      </w:pPr>
      <w:r w:rsidRPr="006E19EF">
        <w:rPr>
          <w:rFonts w:eastAsia="Arial" w:cs="Arial"/>
        </w:rPr>
        <w:t>The practice of encampment teardowns is cruel and in violation of individual rights to shelter</w:t>
      </w:r>
      <w:r>
        <w:rPr>
          <w:rFonts w:eastAsia="Arial" w:cs="Arial"/>
        </w:rPr>
        <w:t>;</w:t>
      </w:r>
    </w:p>
    <w:p w14:paraId="52906E39" w14:textId="77777777" w:rsidR="009C5A13" w:rsidRPr="006E19EF" w:rsidRDefault="009C5A13" w:rsidP="009C5A13">
      <w:pPr>
        <w:pStyle w:val="ListParagraph"/>
        <w:numPr>
          <w:ilvl w:val="0"/>
          <w:numId w:val="4"/>
        </w:numPr>
        <w:spacing w:line="276" w:lineRule="auto"/>
        <w:rPr>
          <w:rFonts w:eastAsia="Arial" w:cs="Arial"/>
        </w:rPr>
      </w:pPr>
      <w:r w:rsidRPr="006E19EF">
        <w:rPr>
          <w:rFonts w:eastAsia="Arial" w:cs="Arial"/>
        </w:rPr>
        <w:t>Designated encampment sites would help centralize resources for vulnerable populations</w:t>
      </w:r>
      <w:r>
        <w:rPr>
          <w:rFonts w:eastAsia="Arial" w:cs="Arial"/>
        </w:rPr>
        <w:t>; and</w:t>
      </w:r>
    </w:p>
    <w:p w14:paraId="09E15C93" w14:textId="77777777" w:rsidR="009C5A13" w:rsidRPr="006E19EF" w:rsidRDefault="009C5A13" w:rsidP="009C5A13">
      <w:pPr>
        <w:pStyle w:val="ListParagraph"/>
        <w:numPr>
          <w:ilvl w:val="0"/>
          <w:numId w:val="4"/>
        </w:numPr>
        <w:spacing w:line="276" w:lineRule="auto"/>
        <w:rPr>
          <w:rFonts w:eastAsia="Arial" w:cs="Arial"/>
        </w:rPr>
      </w:pPr>
      <w:r w:rsidRPr="006E19EF">
        <w:rPr>
          <w:rFonts w:eastAsia="Arial" w:cs="Arial"/>
        </w:rPr>
        <w:t>Designated and safe encampment sites with necessary, essential services will help mitigate the ongoing and cyclical displacement of community members.</w:t>
      </w:r>
    </w:p>
    <w:p w14:paraId="25A91B0B" w14:textId="77777777" w:rsidR="009C5A13" w:rsidRDefault="009C5A13" w:rsidP="009C5A13">
      <w:pPr>
        <w:spacing w:after="0"/>
      </w:pPr>
    </w:p>
    <w:p w14:paraId="637F2BD7" w14:textId="77777777" w:rsidR="009C5A13" w:rsidRDefault="009C5A13" w:rsidP="009C5A13">
      <w:pPr>
        <w:spacing w:after="0"/>
        <w:rPr>
          <w:i/>
          <w:iCs/>
        </w:rPr>
      </w:pPr>
      <w:r>
        <w:rPr>
          <w:i/>
          <w:iCs/>
        </w:rPr>
        <w:t xml:space="preserve">Fraser Valley District Council </w:t>
      </w:r>
    </w:p>
    <w:p w14:paraId="20C1D5D0" w14:textId="77777777" w:rsidR="009C5A13" w:rsidRDefault="009C5A13" w:rsidP="009C5A13">
      <w:pPr>
        <w:spacing w:after="0"/>
        <w:rPr>
          <w:i/>
          <w:iCs/>
        </w:rPr>
      </w:pPr>
      <w:r>
        <w:rPr>
          <w:i/>
          <w:iCs/>
        </w:rPr>
        <w:t>Metro Vancouver District Council</w:t>
      </w:r>
    </w:p>
    <w:p w14:paraId="3772FC07" w14:textId="3C26F79A" w:rsidR="009C5A13" w:rsidRDefault="009C5A13" w:rsidP="009C5A13">
      <w:pPr>
        <w:spacing w:after="0"/>
        <w:rPr>
          <w:i/>
          <w:iCs/>
        </w:rPr>
      </w:pPr>
      <w:r>
        <w:rPr>
          <w:i/>
          <w:iCs/>
        </w:rPr>
        <w:t>CUPE BC Community Social Services Committee</w:t>
      </w:r>
    </w:p>
    <w:p w14:paraId="473445F5" w14:textId="77777777" w:rsidR="009C5A13" w:rsidRDefault="009C5A13" w:rsidP="009C5A13">
      <w:r w:rsidRPr="000D0F2D">
        <w:rPr>
          <w:rFonts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B6CA717" wp14:editId="5252E416">
            <wp:simplePos x="914400" y="6505575"/>
            <wp:positionH relativeFrom="margin">
              <wp:align>left</wp:align>
            </wp:positionH>
            <wp:positionV relativeFrom="margin">
              <wp:align>bottom</wp:align>
            </wp:positionV>
            <wp:extent cx="419100" cy="150755"/>
            <wp:effectExtent l="0" t="0" r="0" b="1905"/>
            <wp:wrapSquare wrapText="bothSides"/>
            <wp:docPr id="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5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C9C380" w14:textId="66786C42" w:rsidR="0020286E" w:rsidRDefault="0020286E" w:rsidP="009C5A13">
      <w:pPr>
        <w:spacing w:after="0"/>
      </w:pPr>
    </w:p>
    <w:sectPr w:rsidR="0020286E" w:rsidSect="00D1198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5C29" w14:textId="77777777" w:rsidR="00D1198B" w:rsidRDefault="00D1198B" w:rsidP="00D1198B">
      <w:pPr>
        <w:spacing w:after="0" w:line="240" w:lineRule="auto"/>
      </w:pPr>
      <w:r>
        <w:separator/>
      </w:r>
    </w:p>
  </w:endnote>
  <w:endnote w:type="continuationSeparator" w:id="0">
    <w:p w14:paraId="723FCA48" w14:textId="77777777" w:rsidR="00D1198B" w:rsidRDefault="00D1198B" w:rsidP="00D1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ahom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2A93" w14:textId="77777777" w:rsidR="00D1198B" w:rsidRDefault="00D1198B" w:rsidP="00D1198B">
      <w:pPr>
        <w:spacing w:after="0" w:line="240" w:lineRule="auto"/>
      </w:pPr>
      <w:r>
        <w:separator/>
      </w:r>
    </w:p>
  </w:footnote>
  <w:footnote w:type="continuationSeparator" w:id="0">
    <w:p w14:paraId="793D63F5" w14:textId="77777777" w:rsidR="00D1198B" w:rsidRDefault="00D1198B" w:rsidP="00D1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E822" w14:textId="1FEF326A" w:rsidR="00D1198B" w:rsidRDefault="00D1198B" w:rsidP="007D42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C3E"/>
    <w:multiLevelType w:val="hybridMultilevel"/>
    <w:tmpl w:val="A81C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E5631"/>
    <w:multiLevelType w:val="hybridMultilevel"/>
    <w:tmpl w:val="A94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806BA"/>
    <w:multiLevelType w:val="hybridMultilevel"/>
    <w:tmpl w:val="9F1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D366F"/>
    <w:multiLevelType w:val="hybridMultilevel"/>
    <w:tmpl w:val="D47E9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440809">
    <w:abstractNumId w:val="0"/>
  </w:num>
  <w:num w:numId="2" w16cid:durableId="737627603">
    <w:abstractNumId w:val="1"/>
  </w:num>
  <w:num w:numId="3" w16cid:durableId="1924530391">
    <w:abstractNumId w:val="3"/>
  </w:num>
  <w:num w:numId="4" w16cid:durableId="1278639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8B"/>
    <w:rsid w:val="001455A4"/>
    <w:rsid w:val="0020286E"/>
    <w:rsid w:val="00524E0A"/>
    <w:rsid w:val="00574BBC"/>
    <w:rsid w:val="00857F9A"/>
    <w:rsid w:val="00911A5A"/>
    <w:rsid w:val="009C5A13"/>
    <w:rsid w:val="00A0505B"/>
    <w:rsid w:val="00A15F1C"/>
    <w:rsid w:val="00C54800"/>
    <w:rsid w:val="00C83CE0"/>
    <w:rsid w:val="00D1198B"/>
    <w:rsid w:val="00DE5085"/>
    <w:rsid w:val="00E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D91DD"/>
  <w15:chartTrackingRefBased/>
  <w15:docId w15:val="{C050E7F3-1F67-443C-BA7C-C11990E7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98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98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98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98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98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98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98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98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CMinutes">
    <w:name w:val="M/S/C Minutes"/>
    <w:basedOn w:val="ListParagraph"/>
    <w:qFormat/>
    <w:rsid w:val="00574B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1E4F5" w:themeFill="accent1" w:themeFillTint="33"/>
      <w:spacing w:before="60" w:after="120" w:line="276" w:lineRule="auto"/>
      <w:ind w:left="547"/>
      <w:contextualSpacing w:val="0"/>
    </w:pPr>
    <w:rPr>
      <w:rFonts w:eastAsia="Times New Roman" w:cs="Arial"/>
    </w:rPr>
  </w:style>
  <w:style w:type="paragraph" w:styleId="ListParagraph">
    <w:name w:val="List Paragraph"/>
    <w:basedOn w:val="Normal"/>
    <w:uiPriority w:val="34"/>
    <w:qFormat/>
    <w:rsid w:val="00DE5085"/>
    <w:pPr>
      <w:ind w:left="720"/>
      <w:contextualSpacing/>
    </w:pPr>
  </w:style>
  <w:style w:type="paragraph" w:customStyle="1" w:styleId="ACTIONMinutes">
    <w:name w:val="ACTION Minutes"/>
    <w:basedOn w:val="ListParagraph"/>
    <w:qFormat/>
    <w:rsid w:val="00857F9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76" w:lineRule="auto"/>
      <w:ind w:left="907"/>
      <w:contextualSpacing w:val="0"/>
    </w:pPr>
    <w:rPr>
      <w:rFonts w:eastAsia="Times New Roman" w:cs="Arial"/>
    </w:rPr>
  </w:style>
  <w:style w:type="paragraph" w:customStyle="1" w:styleId="2023ConventionHeading">
    <w:name w:val="2023 Convention Heading"/>
    <w:basedOn w:val="Heading1"/>
    <w:next w:val="Heading1"/>
    <w:link w:val="2023ConventionHeadingChar"/>
    <w:qFormat/>
    <w:rsid w:val="00A15F1C"/>
    <w:pPr>
      <w:keepLines w:val="0"/>
      <w:pBdr>
        <w:top w:val="single" w:sz="4" w:space="1" w:color="000099"/>
        <w:bottom w:val="single" w:sz="4" w:space="1" w:color="000099"/>
      </w:pBdr>
      <w:suppressAutoHyphens/>
      <w:spacing w:before="0" w:line="240" w:lineRule="auto"/>
      <w:jc w:val="both"/>
    </w:pPr>
    <w:rPr>
      <w:rFonts w:ascii="Tahoma" w:eastAsia="Times New Roman" w:hAnsi="Tahoma" w:cs="Tahoma"/>
      <w:b/>
      <w:bCs/>
      <w:smallCaps/>
      <w:color w:val="003399"/>
      <w:sz w:val="28"/>
      <w:szCs w:val="28"/>
    </w:rPr>
  </w:style>
  <w:style w:type="character" w:customStyle="1" w:styleId="2023ConventionHeadingChar">
    <w:name w:val="2023 Convention Heading Char"/>
    <w:basedOn w:val="DefaultParagraphFont"/>
    <w:link w:val="2023ConventionHeading"/>
    <w:rsid w:val="00A15F1C"/>
    <w:rPr>
      <w:rFonts w:ascii="Tahoma" w:eastAsia="Times New Roman" w:hAnsi="Tahoma" w:cs="Tahoma"/>
      <w:b/>
      <w:bCs/>
      <w:smallCaps/>
      <w:color w:val="0033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5F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customStyle="1" w:styleId="Style1">
    <w:name w:val="Style1"/>
    <w:basedOn w:val="2023ConventionHeading"/>
    <w:next w:val="Heading2"/>
    <w:qFormat/>
    <w:rsid w:val="00DE5085"/>
    <w:pPr>
      <w:pBdr>
        <w:top w:val="none" w:sz="0" w:space="0" w:color="auto"/>
        <w:bottom w:val="none" w:sz="0" w:space="0" w:color="auto"/>
      </w:pBdr>
      <w:spacing w:before="120" w:after="240"/>
    </w:pPr>
    <w:rPr>
      <w:smallCaps w:val="0"/>
      <w:color w:val="0037F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085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customStyle="1" w:styleId="VPReportHeading1">
    <w:name w:val="VP Report Heading 1"/>
    <w:basedOn w:val="Normal"/>
    <w:qFormat/>
    <w:rsid w:val="001455A4"/>
    <w:pPr>
      <w:spacing w:after="0" w:line="240" w:lineRule="auto"/>
    </w:pPr>
    <w:rPr>
      <w:rFonts w:eastAsia="Times New Roman" w:cs="Arial"/>
      <w:b/>
      <w:bCs/>
      <w:color w:val="000000"/>
      <w:kern w:val="0"/>
      <w:u w:val="single"/>
      <w14:ligatures w14:val="none"/>
    </w:rPr>
  </w:style>
  <w:style w:type="paragraph" w:customStyle="1" w:styleId="ConventionHeading1">
    <w:name w:val="Convention Heading 1"/>
    <w:basedOn w:val="Heading1"/>
    <w:next w:val="Heading1"/>
    <w:link w:val="ConventionHeading1Char"/>
    <w:qFormat/>
    <w:rsid w:val="00C83CE0"/>
    <w:pPr>
      <w:keepLines w:val="0"/>
      <w:shd w:val="clear" w:color="auto" w:fill="002060"/>
      <w:suppressAutoHyphens/>
      <w:spacing w:after="240" w:line="276" w:lineRule="auto"/>
    </w:pPr>
    <w:rPr>
      <w:rFonts w:ascii="Proxima Nova Rg" w:eastAsia="Times New Roman" w:hAnsi="Proxima Nova Rg" w:cs="Tahoma"/>
      <w:b/>
      <w:bCs/>
      <w:caps/>
      <w:color w:val="FFFFFF" w:themeColor="background1"/>
      <w:szCs w:val="28"/>
    </w:rPr>
  </w:style>
  <w:style w:type="character" w:customStyle="1" w:styleId="ConventionHeading1Char">
    <w:name w:val="Convention Heading 1 Char"/>
    <w:basedOn w:val="DefaultParagraphFont"/>
    <w:link w:val="ConventionHeading1"/>
    <w:rsid w:val="00C83CE0"/>
    <w:rPr>
      <w:rFonts w:ascii="Proxima Nova Rg" w:eastAsia="Times New Roman" w:hAnsi="Proxima Nova Rg" w:cs="Tahoma"/>
      <w:b/>
      <w:bCs/>
      <w:caps/>
      <w:color w:val="FFFFFF" w:themeColor="background1"/>
      <w:sz w:val="32"/>
      <w:szCs w:val="28"/>
      <w:shd w:val="clear" w:color="auto" w:fill="002060"/>
    </w:rPr>
  </w:style>
  <w:style w:type="paragraph" w:customStyle="1" w:styleId="ConventionHeading2">
    <w:name w:val="Convention Heading 2"/>
    <w:basedOn w:val="Heading2"/>
    <w:qFormat/>
    <w:rsid w:val="00C54800"/>
    <w:rPr>
      <w:rFonts w:ascii="Proxima Nova Rg" w:hAnsi="Proxima Nova Rg"/>
      <w:smallCaps/>
      <w:color w:val="0A2F41" w:themeColor="accent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9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9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9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9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9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9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9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19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98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19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19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198B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119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9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98B"/>
    <w:rPr>
      <w:rFonts w:ascii="Arial" w:hAnsi="Ari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19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8B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D1198B"/>
    <w:pPr>
      <w:spacing w:after="0" w:line="240" w:lineRule="auto"/>
    </w:pPr>
    <w:rPr>
      <w:kern w:val="0"/>
      <w:sz w:val="24"/>
      <w:szCs w:val="24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olutionWILLBECAUSE">
    <w:name w:val="Resolution WILL/BECAUSE"/>
    <w:basedOn w:val="Normal"/>
    <w:qFormat/>
    <w:rsid w:val="00D1198B"/>
    <w:pPr>
      <w:keepNext/>
      <w:spacing w:before="360"/>
    </w:pPr>
    <w:rPr>
      <w:caps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8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77d344-1565-42c2-86e7-721d2d213ffd" xsi:nil="true"/>
    <lcf76f155ced4ddcb4097134ff3c332f xmlns="0e9da9fa-a4b8-4640-91ba-0e60bc490b51">
      <Terms xmlns="http://schemas.microsoft.com/office/infopath/2007/PartnerControls"/>
    </lcf76f155ced4ddcb4097134ff3c332f>
    <_dlc_DocId xmlns="3577d344-1565-42c2-86e7-721d2d213ffd">DR6Z6EDA66ZE-1470735913-192798</_dlc_DocId>
    <_dlc_DocIdUrl xmlns="3577d344-1565-42c2-86e7-721d2d213ffd">
      <Url>https://cupebc1.sharepoint.com/sites/FileServer/_layouts/15/DocIdRedir.aspx?ID=DR6Z6EDA66ZE-1470735913-192798</Url>
      <Description>DR6Z6EDA66ZE-1470735913-192798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641B449CF324ABC6E420E3607B3D6" ma:contentTypeVersion="19" ma:contentTypeDescription="Create a new document." ma:contentTypeScope="" ma:versionID="8097acf966ae5a616daed035aeefa7f4">
  <xsd:schema xmlns:xsd="http://www.w3.org/2001/XMLSchema" xmlns:xs="http://www.w3.org/2001/XMLSchema" xmlns:p="http://schemas.microsoft.com/office/2006/metadata/properties" xmlns:ns2="3577d344-1565-42c2-86e7-721d2d213ffd" xmlns:ns3="0e9da9fa-a4b8-4640-91ba-0e60bc490b51" targetNamespace="http://schemas.microsoft.com/office/2006/metadata/properties" ma:root="true" ma:fieldsID="6ac6ae590ef00c4ab36240f32b5a7f75" ns2:_="" ns3:_="">
    <xsd:import namespace="3577d344-1565-42c2-86e7-721d2d213ffd"/>
    <xsd:import namespace="0e9da9fa-a4b8-4640-91ba-0e60bc490b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7d344-1565-42c2-86e7-721d2d213f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160d9c3-a0f7-47ed-91d2-5cabd4fc7f09}" ma:internalName="TaxCatchAll" ma:showField="CatchAllData" ma:web="3577d344-1565-42c2-86e7-721d2d21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a9fa-a4b8-4640-91ba-0e60bc49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a9be8c9-c45e-46c4-8691-f26656741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B9FB5-D352-4FD8-8E1F-E54A42CC6D01}">
  <ds:schemaRefs>
    <ds:schemaRef ds:uri="http://schemas.microsoft.com/office/2006/metadata/properties"/>
    <ds:schemaRef ds:uri="http://schemas.microsoft.com/office/infopath/2007/PartnerControls"/>
    <ds:schemaRef ds:uri="3577d344-1565-42c2-86e7-721d2d213ffd"/>
    <ds:schemaRef ds:uri="0e9da9fa-a4b8-4640-91ba-0e60bc490b51"/>
  </ds:schemaRefs>
</ds:datastoreItem>
</file>

<file path=customXml/itemProps2.xml><?xml version="1.0" encoding="utf-8"?>
<ds:datastoreItem xmlns:ds="http://schemas.openxmlformats.org/officeDocument/2006/customXml" ds:itemID="{800FB0EE-C174-440B-88DC-F8C6A14DF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01656-6BC0-40A3-8D53-94C4BE928E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1748E3-05AB-441F-9206-2F05BD43C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7d344-1565-42c2-86e7-721d2d213ffd"/>
    <ds:schemaRef ds:uri="0e9da9fa-a4b8-4640-91ba-0e60bc49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4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McCrystal</dc:creator>
  <cp:keywords/>
  <dc:description/>
  <cp:lastModifiedBy>Steven Beasley</cp:lastModifiedBy>
  <cp:revision>2</cp:revision>
  <dcterms:created xsi:type="dcterms:W3CDTF">2024-04-25T22:14:00Z</dcterms:created>
  <dcterms:modified xsi:type="dcterms:W3CDTF">2024-04-25T22:14:00Z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0x0101006CE641B449CF324ABC6E420E3607B3D6</vt:lpwstr>
  </property>
  <property fmtid="{D5CDD505-2E9C-101B-9397-08002B2CF9AE}" pid="3" name="_dlc_DocIdItemGuid">
    <vt:lpwstr>575d6bb6-5afe-40ea-8819-12fd887fcf59</vt:lpwstr>
  </property>
</Properties>
</file>